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5" w:rsidRPr="002D380C" w:rsidRDefault="00303415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733" w:rsidRPr="00D53E88" w:rsidRDefault="003A2733" w:rsidP="003A27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88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362786" w:rsidRPr="00D53E88" w:rsidRDefault="003A2733" w:rsidP="002D38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88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6E17C2" w:rsidRPr="00D53E88" w:rsidRDefault="00184175" w:rsidP="002D3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88">
        <w:rPr>
          <w:rFonts w:ascii="Times New Roman" w:hAnsi="Times New Roman" w:cs="Times New Roman"/>
          <w:b/>
          <w:sz w:val="24"/>
          <w:szCs w:val="24"/>
        </w:rPr>
        <w:t>Организация центра театральной деятельности</w:t>
      </w:r>
    </w:p>
    <w:p w:rsidR="002D380C" w:rsidRPr="00D53E88" w:rsidRDefault="002D380C" w:rsidP="002D380C">
      <w:pPr>
        <w:jc w:val="right"/>
        <w:rPr>
          <w:rFonts w:ascii="Times New Roman" w:hAnsi="Times New Roman" w:cs="Times New Roman"/>
          <w:sz w:val="24"/>
          <w:szCs w:val="24"/>
        </w:rPr>
      </w:pPr>
      <w:r w:rsidRPr="00D53E88">
        <w:rPr>
          <w:rFonts w:ascii="Times New Roman" w:hAnsi="Times New Roman" w:cs="Times New Roman"/>
          <w:sz w:val="24"/>
          <w:szCs w:val="24"/>
        </w:rPr>
        <w:t>Театр-это волшебный мир.</w:t>
      </w:r>
      <w:r w:rsidRPr="00D53E88">
        <w:rPr>
          <w:rFonts w:ascii="Times New Roman" w:hAnsi="Times New Roman" w:cs="Times New Roman"/>
          <w:sz w:val="24"/>
          <w:szCs w:val="24"/>
        </w:rPr>
        <w:br/>
        <w:t>Он дает уроки красоты, морали и нравственности.</w:t>
      </w:r>
      <w:r w:rsidRPr="00D53E88">
        <w:rPr>
          <w:rFonts w:ascii="Times New Roman" w:hAnsi="Times New Roman" w:cs="Times New Roman"/>
          <w:sz w:val="24"/>
          <w:szCs w:val="24"/>
        </w:rPr>
        <w:br/>
        <w:t>А чем они богаче, тем успешнее идет развитие духовного мира детей" </w:t>
      </w:r>
      <w:r w:rsidRPr="00D53E88">
        <w:rPr>
          <w:rFonts w:ascii="Times New Roman" w:hAnsi="Times New Roman" w:cs="Times New Roman"/>
          <w:sz w:val="24"/>
          <w:szCs w:val="24"/>
        </w:rPr>
        <w:br/>
        <w:t>                                                                                                    Б. М. Теплов</w:t>
      </w:r>
    </w:p>
    <w:p w:rsidR="002D380C" w:rsidRPr="00D53E88" w:rsidRDefault="002D380C" w:rsidP="002D38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E88">
        <w:rPr>
          <w:rFonts w:ascii="Times New Roman" w:hAnsi="Times New Roman" w:cs="Times New Roman"/>
          <w:sz w:val="24"/>
          <w:szCs w:val="24"/>
        </w:rPr>
        <w:t xml:space="preserve">Что помогает развивать театрализованная деятельность? - художественный вкус </w:t>
      </w:r>
      <w:proofErr w:type="gramStart"/>
      <w:r w:rsidRPr="00D53E8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D53E88">
        <w:rPr>
          <w:rFonts w:ascii="Times New Roman" w:hAnsi="Times New Roman" w:cs="Times New Roman"/>
          <w:sz w:val="24"/>
          <w:szCs w:val="24"/>
        </w:rPr>
        <w:t>ворческие способности - память, интеллект -артистические навыки, детскую фантазию, эмоциональную сферу -интерес к литературе - формирует дружеские взаимоотношения -повышает уверенность в себе</w:t>
      </w:r>
    </w:p>
    <w:p w:rsidR="002D380C" w:rsidRPr="00D53E88" w:rsidRDefault="002D380C" w:rsidP="002D38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E88">
        <w:rPr>
          <w:rFonts w:ascii="Times New Roman" w:hAnsi="Times New Roman" w:cs="Times New Roman"/>
          <w:sz w:val="24"/>
          <w:szCs w:val="24"/>
        </w:rPr>
        <w:t>Цель: создание условий для организации театрализованной деятельности как средство развития творческой активности детей</w:t>
      </w:r>
    </w:p>
    <w:p w:rsidR="002D380C" w:rsidRPr="00D53E88" w:rsidRDefault="002D380C" w:rsidP="002D380C">
      <w:pPr>
        <w:rPr>
          <w:rFonts w:ascii="Times New Roman" w:hAnsi="Times New Roman" w:cs="Times New Roman"/>
          <w:sz w:val="24"/>
          <w:szCs w:val="24"/>
        </w:rPr>
      </w:pPr>
      <w:r w:rsidRPr="00D53E88">
        <w:rPr>
          <w:rFonts w:ascii="Times New Roman" w:hAnsi="Times New Roman" w:cs="Times New Roman"/>
          <w:sz w:val="24"/>
          <w:szCs w:val="24"/>
        </w:rPr>
        <w:t xml:space="preserve">Художественно-творческий центр в  группе «Фантазёры»: театральный, музыкальный, центр </w:t>
      </w:r>
      <w:proofErr w:type="spellStart"/>
      <w:r w:rsidRPr="00D53E88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D53E88">
        <w:rPr>
          <w:rFonts w:ascii="Times New Roman" w:hAnsi="Times New Roman" w:cs="Times New Roman"/>
          <w:sz w:val="24"/>
          <w:szCs w:val="24"/>
        </w:rPr>
        <w:t xml:space="preserve">, центр </w:t>
      </w:r>
      <w:proofErr w:type="spellStart"/>
      <w:r w:rsidRPr="00D53E88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D53E88">
        <w:rPr>
          <w:rFonts w:ascii="Times New Roman" w:hAnsi="Times New Roman" w:cs="Times New Roman"/>
          <w:sz w:val="24"/>
          <w:szCs w:val="24"/>
        </w:rPr>
        <w:t>.</w:t>
      </w:r>
    </w:p>
    <w:p w:rsidR="002D380C" w:rsidRPr="00D53E88" w:rsidRDefault="002D380C" w:rsidP="002D38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E88">
        <w:rPr>
          <w:rFonts w:ascii="Times New Roman" w:hAnsi="Times New Roman" w:cs="Times New Roman"/>
          <w:sz w:val="24"/>
          <w:szCs w:val="24"/>
        </w:rPr>
        <w:t>Проектирование предметно-развивающей среды: основные цели и задачи учебно-воспитательной работы в данный месяц, направления углубленной работы группы, время года, темы занятий соответствующего цикла, интересы детей, состояние самого материала (изношенность, своевременность). Многофункциональность, эстетичность, доступность всего предлагаемого материала.</w:t>
      </w:r>
    </w:p>
    <w:p w:rsidR="002D380C" w:rsidRPr="00D53E88" w:rsidRDefault="002D380C" w:rsidP="00D53E8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53E88">
        <w:rPr>
          <w:rFonts w:ascii="Times New Roman" w:hAnsi="Times New Roman" w:cs="Times New Roman"/>
          <w:sz w:val="24"/>
          <w:szCs w:val="24"/>
        </w:rPr>
        <w:t xml:space="preserve">В нашей группе изготовлено многообразных видов театра: пальчиковый театр, настольный театр (различные виды), театр мягкой игрушки (этюды с предметами) театр БИ-БА-БО, театр деревянной игрушки, театр на палочках,  варежковый театр, </w:t>
      </w:r>
      <w:r w:rsidR="00D53E88" w:rsidRPr="00D53E88">
        <w:rPr>
          <w:rFonts w:ascii="Times New Roman" w:hAnsi="Times New Roman" w:cs="Times New Roman"/>
          <w:sz w:val="24"/>
          <w:szCs w:val="24"/>
        </w:rPr>
        <w:t>к</w:t>
      </w:r>
      <w:r w:rsidRPr="00D53E88">
        <w:rPr>
          <w:rFonts w:ascii="Times New Roman" w:hAnsi="Times New Roman" w:cs="Times New Roman"/>
          <w:sz w:val="24"/>
          <w:szCs w:val="24"/>
        </w:rPr>
        <w:t>укольный театр</w:t>
      </w:r>
      <w:r w:rsidR="00D53E88" w:rsidRPr="00D53E88">
        <w:rPr>
          <w:rFonts w:ascii="Times New Roman" w:hAnsi="Times New Roman" w:cs="Times New Roman"/>
          <w:sz w:val="24"/>
          <w:szCs w:val="24"/>
        </w:rPr>
        <w:t>,</w:t>
      </w:r>
      <w:r w:rsidRPr="00D53E88">
        <w:rPr>
          <w:rFonts w:ascii="Times New Roman" w:hAnsi="Times New Roman" w:cs="Times New Roman"/>
          <w:sz w:val="24"/>
          <w:szCs w:val="24"/>
        </w:rPr>
        <w:t xml:space="preserve"> </w:t>
      </w:r>
      <w:r w:rsidR="00D53E88" w:rsidRPr="00D53E88">
        <w:rPr>
          <w:rFonts w:ascii="Times New Roman" w:hAnsi="Times New Roman" w:cs="Times New Roman"/>
          <w:sz w:val="24"/>
          <w:szCs w:val="24"/>
        </w:rPr>
        <w:t>т</w:t>
      </w:r>
      <w:r w:rsidRPr="00D53E88">
        <w:rPr>
          <w:rFonts w:ascii="Times New Roman" w:hAnsi="Times New Roman" w:cs="Times New Roman"/>
          <w:sz w:val="24"/>
          <w:szCs w:val="24"/>
        </w:rPr>
        <w:t>еатр на дисках</w:t>
      </w:r>
      <w:r w:rsidR="00D53E88" w:rsidRPr="00D53E88">
        <w:rPr>
          <w:rFonts w:ascii="Times New Roman" w:hAnsi="Times New Roman" w:cs="Times New Roman"/>
          <w:sz w:val="24"/>
          <w:szCs w:val="24"/>
        </w:rPr>
        <w:t>, т</w:t>
      </w:r>
      <w:r w:rsidRPr="00D53E88">
        <w:rPr>
          <w:rFonts w:ascii="Times New Roman" w:hAnsi="Times New Roman" w:cs="Times New Roman"/>
          <w:sz w:val="24"/>
          <w:szCs w:val="24"/>
        </w:rPr>
        <w:t>еатр ложек</w:t>
      </w:r>
      <w:r w:rsidR="00D53E88" w:rsidRPr="00D53E88">
        <w:rPr>
          <w:rFonts w:ascii="Times New Roman" w:hAnsi="Times New Roman" w:cs="Times New Roman"/>
          <w:sz w:val="24"/>
          <w:szCs w:val="24"/>
        </w:rPr>
        <w:t>, маски, ш</w:t>
      </w:r>
      <w:r w:rsidRPr="00D53E88">
        <w:rPr>
          <w:rFonts w:ascii="Times New Roman" w:hAnsi="Times New Roman" w:cs="Times New Roman"/>
          <w:sz w:val="24"/>
          <w:szCs w:val="24"/>
        </w:rPr>
        <w:t>ирмы, декорации</w:t>
      </w:r>
      <w:r w:rsidR="00D53E88" w:rsidRPr="00D53E88">
        <w:rPr>
          <w:rFonts w:ascii="Times New Roman" w:hAnsi="Times New Roman" w:cs="Times New Roman"/>
          <w:sz w:val="24"/>
          <w:szCs w:val="24"/>
        </w:rPr>
        <w:t xml:space="preserve"> и другие.</w:t>
      </w:r>
      <w:proofErr w:type="gramEnd"/>
    </w:p>
    <w:p w:rsidR="00D53E88" w:rsidRDefault="00D53E88" w:rsidP="00D53E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2641601"/>
            <wp:effectExtent l="19050" t="0" r="0" b="0"/>
            <wp:docPr id="1" name="Рисунок 1" descr="C:\Users\1\Downloads\IMG_20240124_12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40124_124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48" cy="26441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599" cy="2171700"/>
            <wp:effectExtent l="19050" t="0" r="1" b="0"/>
            <wp:docPr id="3" name="Рисунок 2" descr="C:\Users\1\Downloads\IMG_20240124_12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40124_124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81" cy="2172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3E88" w:rsidRPr="002D380C" w:rsidRDefault="00D53E88" w:rsidP="00D53E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380C" w:rsidRPr="002D380C" w:rsidRDefault="002D380C" w:rsidP="002D380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2D380C" w:rsidRPr="002D380C" w:rsidSect="00303415">
      <w:pgSz w:w="11906" w:h="16838"/>
      <w:pgMar w:top="426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705C"/>
    <w:multiLevelType w:val="multilevel"/>
    <w:tmpl w:val="9990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33"/>
    <w:rsid w:val="000E1A3A"/>
    <w:rsid w:val="00181139"/>
    <w:rsid w:val="00184175"/>
    <w:rsid w:val="001C3B48"/>
    <w:rsid w:val="002067D1"/>
    <w:rsid w:val="002C6DBB"/>
    <w:rsid w:val="002D380C"/>
    <w:rsid w:val="00303415"/>
    <w:rsid w:val="00362786"/>
    <w:rsid w:val="003A2733"/>
    <w:rsid w:val="003B3505"/>
    <w:rsid w:val="00413744"/>
    <w:rsid w:val="004D1B58"/>
    <w:rsid w:val="00501E46"/>
    <w:rsid w:val="00502F58"/>
    <w:rsid w:val="005B1367"/>
    <w:rsid w:val="005C3318"/>
    <w:rsid w:val="006E17C2"/>
    <w:rsid w:val="0073181C"/>
    <w:rsid w:val="007D0426"/>
    <w:rsid w:val="008B17F1"/>
    <w:rsid w:val="00A13A59"/>
    <w:rsid w:val="00A43032"/>
    <w:rsid w:val="00B659D7"/>
    <w:rsid w:val="00BC2B29"/>
    <w:rsid w:val="00BF0C58"/>
    <w:rsid w:val="00C563CB"/>
    <w:rsid w:val="00CA4A4C"/>
    <w:rsid w:val="00CB4273"/>
    <w:rsid w:val="00D13CEE"/>
    <w:rsid w:val="00D449F9"/>
    <w:rsid w:val="00D53E88"/>
    <w:rsid w:val="00DE7FD8"/>
    <w:rsid w:val="00F9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2">
    <w:name w:val="heading 2"/>
    <w:basedOn w:val="a"/>
    <w:link w:val="20"/>
    <w:uiPriority w:val="9"/>
    <w:qFormat/>
    <w:rsid w:val="002D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D380C"/>
    <w:rPr>
      <w:b/>
      <w:bCs/>
    </w:rPr>
  </w:style>
  <w:style w:type="character" w:styleId="a7">
    <w:name w:val="Hyperlink"/>
    <w:basedOn w:val="a0"/>
    <w:uiPriority w:val="99"/>
    <w:semiHidden/>
    <w:unhideWhenUsed/>
    <w:rsid w:val="002D380C"/>
    <w:rPr>
      <w:color w:val="0000FF"/>
      <w:u w:val="single"/>
    </w:rPr>
  </w:style>
  <w:style w:type="paragraph" w:customStyle="1" w:styleId="slide-number">
    <w:name w:val="slide-number"/>
    <w:basedOn w:val="a"/>
    <w:rsid w:val="002D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2022-01-24T17:27:00Z</dcterms:created>
  <dcterms:modified xsi:type="dcterms:W3CDTF">2024-01-25T04:35:00Z</dcterms:modified>
</cp:coreProperties>
</file>